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664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11"/>
              <w:widowControl/>
              <w:ind w:right="1186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«Согласовано»</w:t>
            </w:r>
          </w:p>
          <w:p>
            <w:pPr>
              <w:pStyle w:val="11"/>
              <w:widowControl/>
              <w:ind w:right="901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Руководитель управления образования</w:t>
            </w:r>
          </w:p>
          <w:p>
            <w:pPr>
              <w:pStyle w:val="11"/>
              <w:widowControl/>
              <w:ind w:right="901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Киримов В. Ю.</w:t>
            </w:r>
          </w:p>
          <w:p>
            <w:pPr>
              <w:pStyle w:val="11"/>
              <w:widowControl/>
              <w:ind w:right="901"/>
              <w:jc w:val="left"/>
              <w:rPr>
                <w:rStyle w:val="12"/>
                <w:sz w:val="24"/>
                <w:szCs w:val="24"/>
              </w:rPr>
            </w:pPr>
          </w:p>
          <w:p>
            <w:pPr>
              <w:pStyle w:val="11"/>
              <w:widowControl/>
              <w:ind w:right="901"/>
              <w:jc w:val="left"/>
              <w:rPr>
                <w:rStyle w:val="12"/>
                <w:sz w:val="24"/>
                <w:szCs w:val="24"/>
              </w:rPr>
            </w:pPr>
          </w:p>
          <w:p>
            <w:pPr>
              <w:pStyle w:val="11"/>
              <w:widowControl/>
              <w:ind w:right="901"/>
              <w:jc w:val="left"/>
              <w:rPr>
                <w:rStyle w:val="12"/>
                <w:sz w:val="24"/>
                <w:szCs w:val="24"/>
              </w:rPr>
            </w:pPr>
          </w:p>
          <w:p>
            <w:pPr>
              <w:pStyle w:val="11"/>
              <w:widowControl/>
              <w:tabs>
                <w:tab w:val="left" w:pos="3900"/>
              </w:tabs>
              <w:ind w:right="901"/>
              <w:jc w:val="left"/>
              <w:rPr>
                <w:rStyle w:val="12"/>
                <w:sz w:val="24"/>
                <w:szCs w:val="24"/>
              </w:rPr>
            </w:pPr>
          </w:p>
          <w:p>
            <w:pPr>
              <w:pStyle w:val="11"/>
              <w:widowControl/>
              <w:tabs>
                <w:tab w:val="left" w:pos="3900"/>
              </w:tabs>
              <w:ind w:right="901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_______________</w:t>
            </w:r>
          </w:p>
        </w:tc>
        <w:tc>
          <w:tcPr>
            <w:tcW w:w="2664" w:type="dxa"/>
          </w:tcPr>
          <w:p>
            <w:pPr>
              <w:pStyle w:val="11"/>
              <w:widowControl/>
              <w:jc w:val="left"/>
              <w:rPr>
                <w:rStyle w:val="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pStyle w:val="11"/>
              <w:widowControl/>
              <w:ind w:right="1186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«Утверждаю»</w:t>
            </w:r>
          </w:p>
          <w:p>
            <w:pPr>
              <w:pStyle w:val="11"/>
              <w:widowControl/>
              <w:tabs>
                <w:tab w:val="left" w:pos="3011"/>
              </w:tabs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Директор </w:t>
            </w:r>
          </w:p>
          <w:p>
            <w:pPr>
              <w:pStyle w:val="11"/>
              <w:widowControl/>
              <w:tabs>
                <w:tab w:val="left" w:pos="3011"/>
              </w:tabs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МБОУ ДО «Центр дополнительного образования»</w:t>
            </w:r>
          </w:p>
          <w:p>
            <w:pPr>
              <w:pStyle w:val="11"/>
              <w:widowControl/>
              <w:tabs>
                <w:tab w:val="left" w:pos="3011"/>
              </w:tabs>
              <w:ind w:right="175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Баржинский Н. Б.</w:t>
            </w:r>
          </w:p>
          <w:p>
            <w:pPr>
              <w:pStyle w:val="11"/>
              <w:widowControl/>
              <w:tabs>
                <w:tab w:val="left" w:pos="3011"/>
              </w:tabs>
              <w:ind w:right="175"/>
              <w:jc w:val="left"/>
              <w:rPr>
                <w:rStyle w:val="12"/>
                <w:sz w:val="24"/>
                <w:szCs w:val="24"/>
              </w:rPr>
            </w:pPr>
          </w:p>
          <w:p>
            <w:pPr>
              <w:pStyle w:val="11"/>
              <w:widowControl/>
              <w:tabs>
                <w:tab w:val="left" w:pos="3011"/>
              </w:tabs>
              <w:ind w:right="175"/>
              <w:jc w:val="left"/>
              <w:rPr>
                <w:rStyle w:val="12"/>
                <w:sz w:val="24"/>
                <w:szCs w:val="24"/>
              </w:rPr>
            </w:pPr>
          </w:p>
          <w:p>
            <w:pPr>
              <w:pStyle w:val="11"/>
              <w:widowControl/>
              <w:tabs>
                <w:tab w:val="left" w:pos="3011"/>
              </w:tabs>
              <w:ind w:right="175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11"/>
              <w:widowControl/>
              <w:tabs>
                <w:tab w:val="left" w:pos="3900"/>
              </w:tabs>
              <w:ind w:right="901"/>
              <w:rPr>
                <w:rStyle w:val="12"/>
                <w:sz w:val="24"/>
                <w:szCs w:val="24"/>
              </w:rPr>
            </w:pPr>
          </w:p>
        </w:tc>
        <w:tc>
          <w:tcPr>
            <w:tcW w:w="2664" w:type="dxa"/>
          </w:tcPr>
          <w:p>
            <w:pPr>
              <w:pStyle w:val="11"/>
              <w:widowControl/>
              <w:rPr>
                <w:rStyle w:val="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pStyle w:val="11"/>
              <w:widowControl/>
              <w:tabs>
                <w:tab w:val="left" w:pos="3011"/>
              </w:tabs>
              <w:ind w:right="175"/>
              <w:rPr>
                <w:rStyle w:val="12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Style w:val="7"/>
          <w:sz w:val="24"/>
          <w:szCs w:val="24"/>
        </w:rPr>
      </w:pPr>
      <w:r>
        <w:rPr>
          <w:rStyle w:val="7"/>
          <w:rFonts w:eastAsiaTheme="minorEastAsia"/>
          <w:sz w:val="24"/>
          <w:szCs w:val="24"/>
          <w:lang w:eastAsia="ru-RU"/>
        </w:rPr>
        <w:t xml:space="preserve">о первенстве Шушенского района </w:t>
      </w:r>
      <w:r>
        <w:rPr>
          <w:rStyle w:val="7"/>
          <w:sz w:val="24"/>
          <w:szCs w:val="24"/>
        </w:rPr>
        <w:t>по спортивному ориентированию</w:t>
      </w:r>
    </w:p>
    <w:p>
      <w:pPr>
        <w:pStyle w:val="6"/>
        <w:widowControl/>
        <w:ind w:right="101"/>
        <w:jc w:val="center"/>
        <w:rPr>
          <w:rStyle w:val="7"/>
          <w:bCs w:val="0"/>
          <w:sz w:val="24"/>
          <w:szCs w:val="24"/>
        </w:rPr>
      </w:pPr>
      <w:r>
        <w:rPr>
          <w:rStyle w:val="7"/>
          <w:bCs w:val="0"/>
          <w:sz w:val="24"/>
          <w:szCs w:val="24"/>
        </w:rPr>
        <w:t>«Апельсиновые бега»</w:t>
      </w:r>
    </w:p>
    <w:p>
      <w:pPr>
        <w:pStyle w:val="6"/>
        <w:widowControl/>
        <w:spacing w:line="360" w:lineRule="auto"/>
        <w:ind w:right="101"/>
        <w:jc w:val="both"/>
        <w:rPr>
          <w:rStyle w:val="7"/>
          <w:bCs w:val="0"/>
          <w:i/>
          <w:sz w:val="24"/>
          <w:szCs w:val="24"/>
        </w:rPr>
      </w:pPr>
      <w:r>
        <w:rPr>
          <w:rStyle w:val="7"/>
          <w:bCs w:val="0"/>
          <w:i/>
          <w:sz w:val="24"/>
          <w:szCs w:val="24"/>
        </w:rPr>
        <w:t>Цели и задачи:</w:t>
      </w:r>
    </w:p>
    <w:p>
      <w:pPr>
        <w:pStyle w:val="6"/>
        <w:widowControl/>
        <w:numPr>
          <w:ilvl w:val="0"/>
          <w:numId w:val="1"/>
        </w:numPr>
        <w:spacing w:line="360" w:lineRule="auto"/>
        <w:ind w:right="101"/>
        <w:jc w:val="both"/>
        <w:rPr>
          <w:rStyle w:val="7"/>
          <w:b w:val="0"/>
          <w:bCs w:val="0"/>
          <w:sz w:val="24"/>
          <w:szCs w:val="24"/>
        </w:rPr>
      </w:pPr>
      <w:r>
        <w:rPr>
          <w:rStyle w:val="7"/>
          <w:b w:val="0"/>
          <w:bCs w:val="0"/>
          <w:sz w:val="24"/>
          <w:szCs w:val="24"/>
        </w:rPr>
        <w:t>Популяризация спортивного ориентирования</w:t>
      </w:r>
    </w:p>
    <w:p>
      <w:pPr>
        <w:pStyle w:val="6"/>
        <w:widowControl/>
        <w:numPr>
          <w:ilvl w:val="0"/>
          <w:numId w:val="1"/>
        </w:numPr>
        <w:spacing w:line="360" w:lineRule="auto"/>
        <w:ind w:right="101"/>
        <w:jc w:val="both"/>
        <w:rPr>
          <w:rStyle w:val="7"/>
          <w:b w:val="0"/>
          <w:bCs w:val="0"/>
          <w:sz w:val="24"/>
          <w:szCs w:val="24"/>
        </w:rPr>
      </w:pPr>
      <w:r>
        <w:rPr>
          <w:rStyle w:val="7"/>
          <w:b w:val="0"/>
          <w:bCs w:val="0"/>
          <w:sz w:val="24"/>
          <w:szCs w:val="24"/>
        </w:rPr>
        <w:t>Укрепление здоровья учащихся</w:t>
      </w:r>
    </w:p>
    <w:p>
      <w:pPr>
        <w:pStyle w:val="6"/>
        <w:widowControl/>
        <w:numPr>
          <w:ilvl w:val="0"/>
          <w:numId w:val="1"/>
        </w:numPr>
        <w:spacing w:line="360" w:lineRule="auto"/>
        <w:ind w:right="101"/>
        <w:jc w:val="both"/>
        <w:rPr>
          <w:rStyle w:val="7"/>
          <w:b w:val="0"/>
          <w:bCs w:val="0"/>
          <w:sz w:val="24"/>
          <w:szCs w:val="24"/>
        </w:rPr>
      </w:pPr>
      <w:r>
        <w:rPr>
          <w:rStyle w:val="7"/>
          <w:b w:val="0"/>
          <w:bCs w:val="0"/>
          <w:sz w:val="24"/>
          <w:szCs w:val="24"/>
        </w:rPr>
        <w:t>Развитие дружеских и спортивных связей</w:t>
      </w:r>
    </w:p>
    <w:p>
      <w:pPr>
        <w:pStyle w:val="6"/>
        <w:widowControl/>
        <w:numPr>
          <w:ilvl w:val="0"/>
          <w:numId w:val="1"/>
        </w:numPr>
        <w:spacing w:line="360" w:lineRule="auto"/>
        <w:ind w:right="101"/>
        <w:jc w:val="both"/>
        <w:rPr>
          <w:rStyle w:val="7"/>
          <w:b w:val="0"/>
          <w:bCs w:val="0"/>
          <w:sz w:val="24"/>
          <w:szCs w:val="24"/>
        </w:rPr>
      </w:pPr>
      <w:r>
        <w:rPr>
          <w:rStyle w:val="7"/>
          <w:b w:val="0"/>
          <w:bCs w:val="0"/>
          <w:sz w:val="24"/>
          <w:szCs w:val="24"/>
        </w:rPr>
        <w:t>Повышение спортивного мастерства</w:t>
      </w:r>
    </w:p>
    <w:p>
      <w:pPr>
        <w:pStyle w:val="8"/>
        <w:widowControl/>
        <w:numPr>
          <w:ilvl w:val="0"/>
          <w:numId w:val="1"/>
        </w:numPr>
        <w:tabs>
          <w:tab w:val="left" w:pos="245"/>
        </w:tabs>
        <w:spacing w:line="360" w:lineRule="auto"/>
        <w:jc w:val="both"/>
        <w:rPr>
          <w:rStyle w:val="7"/>
          <w:b w:val="0"/>
          <w:bCs/>
          <w:sz w:val="24"/>
          <w:szCs w:val="24"/>
        </w:rPr>
      </w:pPr>
      <w:r>
        <w:rPr>
          <w:rStyle w:val="9"/>
          <w:sz w:val="24"/>
          <w:szCs w:val="24"/>
        </w:rPr>
        <w:t>Проведение личного первенства по спортивному ориентированию среди учащихся школ района.</w:t>
      </w:r>
    </w:p>
    <w:p>
      <w:pPr>
        <w:pStyle w:val="6"/>
        <w:widowControl/>
        <w:spacing w:line="360" w:lineRule="auto"/>
        <w:ind w:right="101"/>
        <w:jc w:val="both"/>
        <w:rPr>
          <w:rStyle w:val="7"/>
          <w:bCs w:val="0"/>
          <w:i/>
          <w:sz w:val="24"/>
          <w:szCs w:val="24"/>
        </w:rPr>
      </w:pPr>
      <w:r>
        <w:rPr>
          <w:rStyle w:val="7"/>
          <w:bCs w:val="0"/>
          <w:i/>
          <w:sz w:val="24"/>
          <w:szCs w:val="24"/>
        </w:rPr>
        <w:t>Время и место проведения: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b/>
          <w:i/>
          <w:sz w:val="24"/>
          <w:szCs w:val="24"/>
        </w:rPr>
      </w:pPr>
      <w:r>
        <w:rPr>
          <w:rStyle w:val="7"/>
          <w:b w:val="0"/>
          <w:bCs w:val="0"/>
          <w:sz w:val="24"/>
          <w:szCs w:val="24"/>
        </w:rPr>
        <w:t xml:space="preserve">Соревнование проводится 5 декабря 2020 года, пгт. Шушенское, </w:t>
      </w:r>
      <w:r>
        <w:rPr>
          <w:rStyle w:val="9"/>
          <w:sz w:val="24"/>
          <w:szCs w:val="24"/>
        </w:rPr>
        <w:t xml:space="preserve">ДОЛ «Журавленок» </w:t>
      </w:r>
      <w:r>
        <w:rPr>
          <w:rStyle w:val="9"/>
          <w:b/>
          <w:i/>
          <w:sz w:val="24"/>
          <w:szCs w:val="24"/>
        </w:rPr>
        <w:t>Учредители и организаторы: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12"/>
          <w:sz w:val="24"/>
          <w:szCs w:val="24"/>
        </w:rPr>
        <w:t xml:space="preserve">МБОУ ДО </w:t>
      </w:r>
      <w:r>
        <w:rPr>
          <w:rStyle w:val="9"/>
          <w:sz w:val="24"/>
          <w:szCs w:val="24"/>
        </w:rPr>
        <w:t>«</w:t>
      </w:r>
      <w:r>
        <w:rPr>
          <w:rStyle w:val="12"/>
          <w:sz w:val="24"/>
          <w:szCs w:val="24"/>
        </w:rPr>
        <w:t>«Центр дополнительного образования».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b/>
          <w:i/>
          <w:sz w:val="24"/>
          <w:szCs w:val="24"/>
        </w:rPr>
      </w:pPr>
      <w:r>
        <w:rPr>
          <w:rStyle w:val="9"/>
          <w:b/>
          <w:i/>
          <w:sz w:val="24"/>
          <w:szCs w:val="24"/>
        </w:rPr>
        <w:t>Участники соревнований: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b/>
          <w:sz w:val="24"/>
          <w:szCs w:val="24"/>
        </w:rPr>
      </w:pPr>
      <w:r>
        <w:rPr>
          <w:rStyle w:val="9"/>
          <w:sz w:val="24"/>
          <w:szCs w:val="24"/>
        </w:rPr>
        <w:t xml:space="preserve">К соревнованиям допускаются </w:t>
      </w:r>
      <w:r>
        <w:rPr>
          <w:rStyle w:val="9"/>
          <w:b/>
          <w:i/>
          <w:sz w:val="24"/>
          <w:szCs w:val="24"/>
        </w:rPr>
        <w:t>по предварительным заявкам</w:t>
      </w:r>
      <w:r>
        <w:rPr>
          <w:rStyle w:val="9"/>
          <w:sz w:val="24"/>
          <w:szCs w:val="24"/>
        </w:rPr>
        <w:t xml:space="preserve"> учащиеся школ Шушенского района в возрастных группах: </w:t>
      </w:r>
      <w:r>
        <w:rPr>
          <w:rStyle w:val="9"/>
          <w:b/>
          <w:sz w:val="24"/>
          <w:szCs w:val="24"/>
        </w:rPr>
        <w:t>МЖ – 9, 11, 13, 15.</w:t>
      </w:r>
    </w:p>
    <w:p>
      <w:pPr>
        <w:spacing w:after="0" w:line="360" w:lineRule="auto"/>
        <w:jc w:val="both"/>
        <w:rPr>
          <w:rStyle w:val="9"/>
          <w:rFonts w:eastAsiaTheme="minorEastAsia"/>
          <w:bCs/>
          <w:sz w:val="24"/>
          <w:szCs w:val="24"/>
          <w:lang w:eastAsia="ru-RU"/>
        </w:rPr>
      </w:pPr>
      <w:r>
        <w:rPr>
          <w:rStyle w:val="9"/>
          <w:rFonts w:eastAsiaTheme="minorEastAsia"/>
          <w:bCs/>
          <w:sz w:val="24"/>
          <w:szCs w:val="24"/>
          <w:lang w:eastAsia="ru-RU"/>
        </w:rPr>
        <w:t>мальчики/девочки до 9 лет (2012 г.р. и младше)</w:t>
      </w:r>
    </w:p>
    <w:p>
      <w:pPr>
        <w:spacing w:after="0" w:line="360" w:lineRule="auto"/>
        <w:jc w:val="both"/>
        <w:rPr>
          <w:rStyle w:val="9"/>
          <w:rFonts w:eastAsiaTheme="minorEastAsia"/>
          <w:bCs/>
          <w:sz w:val="24"/>
          <w:szCs w:val="24"/>
          <w:lang w:eastAsia="ru-RU"/>
        </w:rPr>
      </w:pPr>
      <w:r>
        <w:rPr>
          <w:rStyle w:val="9"/>
          <w:rFonts w:eastAsiaTheme="minorEastAsia"/>
          <w:bCs/>
          <w:sz w:val="24"/>
          <w:szCs w:val="24"/>
          <w:lang w:eastAsia="ru-RU"/>
        </w:rPr>
        <w:t>мальчики/девочки до 11 лет (2010 - 2011 г.р.)</w:t>
      </w:r>
    </w:p>
    <w:p>
      <w:pPr>
        <w:spacing w:after="0" w:line="360" w:lineRule="auto"/>
        <w:jc w:val="both"/>
        <w:rPr>
          <w:rStyle w:val="9"/>
          <w:rFonts w:eastAsiaTheme="minorEastAsia"/>
          <w:bCs/>
          <w:sz w:val="24"/>
          <w:szCs w:val="24"/>
          <w:lang w:eastAsia="ru-RU"/>
        </w:rPr>
      </w:pPr>
      <w:r>
        <w:rPr>
          <w:rStyle w:val="9"/>
          <w:rFonts w:eastAsiaTheme="minorEastAsia"/>
          <w:bCs/>
          <w:sz w:val="24"/>
          <w:szCs w:val="24"/>
          <w:lang w:eastAsia="ru-RU"/>
        </w:rPr>
        <w:t>мальчики/девочки до 13 лет (2008 – 2009 г.р.)</w:t>
      </w:r>
    </w:p>
    <w:p>
      <w:pPr>
        <w:spacing w:after="0" w:line="360" w:lineRule="auto"/>
        <w:jc w:val="both"/>
        <w:rPr>
          <w:rStyle w:val="9"/>
          <w:rFonts w:eastAsiaTheme="minorEastAsia"/>
          <w:bCs/>
          <w:sz w:val="24"/>
          <w:szCs w:val="24"/>
          <w:lang w:eastAsia="ru-RU"/>
        </w:rPr>
      </w:pPr>
      <w:r>
        <w:rPr>
          <w:rStyle w:val="9"/>
          <w:rFonts w:eastAsiaTheme="minorEastAsia"/>
          <w:bCs/>
          <w:sz w:val="24"/>
          <w:szCs w:val="24"/>
          <w:lang w:eastAsia="ru-RU"/>
        </w:rPr>
        <w:t>мальчики/девочки до 15 лет (2006 – 2007 г.р.)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b/>
          <w:sz w:val="24"/>
          <w:szCs w:val="24"/>
        </w:rPr>
      </w:pPr>
      <w:r>
        <w:rPr>
          <w:rStyle w:val="9"/>
          <w:b/>
          <w:sz w:val="24"/>
          <w:szCs w:val="24"/>
        </w:rPr>
        <w:t>Программа соревнований: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10.00 – 10.30 – сбор команд и регистрация участников 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10.40 – 10.55 – открытие соревнований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11.00 – индивидуальные соревнования по выбору КП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13.30 – 14.00 – награждение победителей и призеров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b/>
          <w:i/>
          <w:sz w:val="24"/>
          <w:szCs w:val="24"/>
        </w:rPr>
      </w:pPr>
      <w:r>
        <w:rPr>
          <w:rStyle w:val="9"/>
          <w:b/>
          <w:i/>
          <w:sz w:val="24"/>
          <w:szCs w:val="24"/>
        </w:rPr>
        <w:t>Подведение итогов и награждение:</w:t>
      </w:r>
    </w:p>
    <w:p>
      <w:pPr>
        <w:pStyle w:val="6"/>
        <w:widowControl/>
        <w:spacing w:line="360" w:lineRule="auto"/>
        <w:ind w:right="101"/>
        <w:jc w:val="both"/>
      </w:pPr>
      <w:r>
        <w:rPr>
          <w:rStyle w:val="9"/>
          <w:sz w:val="24"/>
          <w:szCs w:val="24"/>
        </w:rPr>
        <w:t>Победители и призеры соревнований определяются согласно правилам соревнований по спортивному ориентированию, награждаются грамотами.</w:t>
      </w:r>
      <w:r>
        <w:t xml:space="preserve"> Призовой фонд – за счет средств МБОУ ДО </w:t>
      </w:r>
      <w:r>
        <w:rPr>
          <w:rStyle w:val="9"/>
          <w:sz w:val="24"/>
          <w:szCs w:val="24"/>
        </w:rPr>
        <w:t>«Центр дополнительного образования».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10"/>
          <w:sz w:val="24"/>
          <w:szCs w:val="24"/>
        </w:rPr>
        <w:t>Все участники соревнований, прошедшие дистанцию, на финише награждаются апельсином.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Расходы по командированию спортсменов несут командирующие организации.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b/>
          <w:i/>
          <w:sz w:val="24"/>
          <w:szCs w:val="24"/>
        </w:rPr>
      </w:pPr>
      <w:r>
        <w:rPr>
          <w:rStyle w:val="9"/>
          <w:b/>
          <w:i/>
          <w:sz w:val="24"/>
          <w:szCs w:val="24"/>
        </w:rPr>
        <w:t>Заявки: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Предварительные заявки с указанием фамилии, имени, года рождения участника и его квалификации необходимо подать до 2 декабря 2020 года по адресу:</w:t>
      </w:r>
      <w:r>
        <w:t xml:space="preserve"> </w:t>
      </w:r>
      <w:r>
        <w:rPr>
          <w:rStyle w:val="12"/>
          <w:sz w:val="24"/>
          <w:szCs w:val="24"/>
        </w:rPr>
        <w:t>МБОУ ДО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«</w:t>
      </w:r>
      <w:r>
        <w:rPr>
          <w:rStyle w:val="12"/>
          <w:sz w:val="24"/>
          <w:szCs w:val="24"/>
        </w:rPr>
        <w:t>Центр дополнительного образования»</w:t>
      </w:r>
      <w:r>
        <w:rPr>
          <w:rStyle w:val="9"/>
          <w:sz w:val="24"/>
          <w:szCs w:val="24"/>
        </w:rPr>
        <w:t xml:space="preserve"> пгт. Шушенское: </w:t>
      </w:r>
      <w:r>
        <w:fldChar w:fldCharType="begin"/>
      </w:r>
      <w:r>
        <w:instrText xml:space="preserve"> HYPERLINK "mailto:pro-turizm@mail.ru" </w:instrText>
      </w:r>
      <w:r>
        <w:fldChar w:fldCharType="separate"/>
      </w:r>
      <w:r>
        <w:rPr>
          <w:rStyle w:val="3"/>
          <w:lang w:val="en-US"/>
        </w:rPr>
        <w:t>pro</w:t>
      </w:r>
      <w:r>
        <w:rPr>
          <w:rStyle w:val="3"/>
        </w:rPr>
        <w:t>-</w:t>
      </w:r>
      <w:r>
        <w:rPr>
          <w:rStyle w:val="3"/>
          <w:lang w:val="en-US"/>
        </w:rPr>
        <w:t>turizm</w:t>
      </w:r>
      <w:r>
        <w:rPr>
          <w:rStyle w:val="3"/>
        </w:rPr>
        <w:t>@</w:t>
      </w:r>
      <w:r>
        <w:rPr>
          <w:rStyle w:val="3"/>
          <w:lang w:val="en-US"/>
        </w:rPr>
        <w:t>mail</w:t>
      </w:r>
      <w:r>
        <w:rPr>
          <w:rStyle w:val="3"/>
        </w:rPr>
        <w:t>.</w:t>
      </w:r>
      <w:r>
        <w:rPr>
          <w:rStyle w:val="3"/>
          <w:lang w:val="en-US"/>
        </w:rPr>
        <w:t>ru</w:t>
      </w:r>
      <w:r>
        <w:rPr>
          <w:rStyle w:val="3"/>
          <w:lang w:val="en-US"/>
        </w:rPr>
        <w:fldChar w:fldCharType="end"/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При регистрации участников иметь: заявку, заверенную врачом, паспорт или свидетельство о рождении, приказ о направлении учащихся на соревнования.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b/>
          <w:i/>
          <w:sz w:val="24"/>
          <w:szCs w:val="24"/>
        </w:rPr>
      </w:pPr>
      <w:r>
        <w:rPr>
          <w:rStyle w:val="9"/>
          <w:b/>
          <w:i/>
          <w:sz w:val="24"/>
          <w:szCs w:val="24"/>
        </w:rPr>
        <w:t>По вопросам организации и проведения обращаться: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пгт. Шушенское, 2 мкр., 1. </w:t>
      </w:r>
      <w:r>
        <w:rPr>
          <w:rStyle w:val="12"/>
          <w:sz w:val="24"/>
          <w:szCs w:val="24"/>
        </w:rPr>
        <w:t>МБОУ ДО  «Центр дополнительного образования»</w:t>
      </w:r>
      <w:r>
        <w:rPr>
          <w:rStyle w:val="9"/>
          <w:sz w:val="24"/>
          <w:szCs w:val="24"/>
        </w:rPr>
        <w:t>,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 8-(39139) 3-13-05.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Педагог-организатор: Радионов Артем Владимирович.</w:t>
      </w: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  <w:jc w:val="both"/>
        <w:rPr>
          <w:rStyle w:val="9"/>
          <w:sz w:val="24"/>
          <w:szCs w:val="24"/>
        </w:rPr>
      </w:pPr>
    </w:p>
    <w:p>
      <w:pPr>
        <w:pStyle w:val="6"/>
        <w:widowControl/>
        <w:spacing w:line="360" w:lineRule="auto"/>
        <w:ind w:right="101"/>
      </w:pPr>
      <w:bookmarkStart w:id="0" w:name="_GoBack"/>
      <w:bookmarkEnd w:id="0"/>
    </w:p>
    <w:sectPr>
      <w:pgSz w:w="11906" w:h="16838"/>
      <w:pgMar w:top="426" w:right="850" w:bottom="709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05E"/>
    <w:multiLevelType w:val="multilevel"/>
    <w:tmpl w:val="311D60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E05CA"/>
    <w:rsid w:val="00005FA0"/>
    <w:rsid w:val="00016593"/>
    <w:rsid w:val="00023482"/>
    <w:rsid w:val="00023FC9"/>
    <w:rsid w:val="000269B0"/>
    <w:rsid w:val="000469C1"/>
    <w:rsid w:val="00074D26"/>
    <w:rsid w:val="000765E3"/>
    <w:rsid w:val="00081EC9"/>
    <w:rsid w:val="000D0A14"/>
    <w:rsid w:val="0010205C"/>
    <w:rsid w:val="001107A1"/>
    <w:rsid w:val="00110B10"/>
    <w:rsid w:val="00125BEC"/>
    <w:rsid w:val="00132741"/>
    <w:rsid w:val="001640B5"/>
    <w:rsid w:val="001C1A96"/>
    <w:rsid w:val="001D32A0"/>
    <w:rsid w:val="001D3A5C"/>
    <w:rsid w:val="001D4BAC"/>
    <w:rsid w:val="001D6FE8"/>
    <w:rsid w:val="001E7703"/>
    <w:rsid w:val="0020581C"/>
    <w:rsid w:val="00250D97"/>
    <w:rsid w:val="00287029"/>
    <w:rsid w:val="002B033D"/>
    <w:rsid w:val="002D1B69"/>
    <w:rsid w:val="002E4EFC"/>
    <w:rsid w:val="002E66B9"/>
    <w:rsid w:val="002F365D"/>
    <w:rsid w:val="00321B95"/>
    <w:rsid w:val="00332D68"/>
    <w:rsid w:val="0034057F"/>
    <w:rsid w:val="003628B9"/>
    <w:rsid w:val="003801ED"/>
    <w:rsid w:val="003B5CF7"/>
    <w:rsid w:val="003D224F"/>
    <w:rsid w:val="003D2C4D"/>
    <w:rsid w:val="003F1600"/>
    <w:rsid w:val="00401947"/>
    <w:rsid w:val="00410618"/>
    <w:rsid w:val="004123EB"/>
    <w:rsid w:val="00426B5A"/>
    <w:rsid w:val="004448D0"/>
    <w:rsid w:val="0047313D"/>
    <w:rsid w:val="00480539"/>
    <w:rsid w:val="004A3D71"/>
    <w:rsid w:val="004A60D0"/>
    <w:rsid w:val="004A78D2"/>
    <w:rsid w:val="004B4D37"/>
    <w:rsid w:val="004E05CA"/>
    <w:rsid w:val="004E077B"/>
    <w:rsid w:val="004F0100"/>
    <w:rsid w:val="00501D9F"/>
    <w:rsid w:val="00515566"/>
    <w:rsid w:val="00520033"/>
    <w:rsid w:val="00532488"/>
    <w:rsid w:val="00542DB0"/>
    <w:rsid w:val="005436FB"/>
    <w:rsid w:val="005458E5"/>
    <w:rsid w:val="00550786"/>
    <w:rsid w:val="00552D3D"/>
    <w:rsid w:val="005652B2"/>
    <w:rsid w:val="0058670C"/>
    <w:rsid w:val="005C004C"/>
    <w:rsid w:val="005D0D35"/>
    <w:rsid w:val="005D2445"/>
    <w:rsid w:val="00603201"/>
    <w:rsid w:val="0060630A"/>
    <w:rsid w:val="00615CA4"/>
    <w:rsid w:val="00616DFE"/>
    <w:rsid w:val="006302F4"/>
    <w:rsid w:val="0063318C"/>
    <w:rsid w:val="00642B22"/>
    <w:rsid w:val="0067372E"/>
    <w:rsid w:val="006742B3"/>
    <w:rsid w:val="00676DF9"/>
    <w:rsid w:val="00693152"/>
    <w:rsid w:val="006A1FED"/>
    <w:rsid w:val="006B419D"/>
    <w:rsid w:val="006C54D8"/>
    <w:rsid w:val="006C6A9E"/>
    <w:rsid w:val="006E16F5"/>
    <w:rsid w:val="006F39C0"/>
    <w:rsid w:val="006F5D1C"/>
    <w:rsid w:val="006F6AB3"/>
    <w:rsid w:val="00714DE0"/>
    <w:rsid w:val="007327E1"/>
    <w:rsid w:val="007438F6"/>
    <w:rsid w:val="00761000"/>
    <w:rsid w:val="007645AC"/>
    <w:rsid w:val="007913F0"/>
    <w:rsid w:val="007E5B6F"/>
    <w:rsid w:val="007F125E"/>
    <w:rsid w:val="007F1278"/>
    <w:rsid w:val="00803CF4"/>
    <w:rsid w:val="00825472"/>
    <w:rsid w:val="0085001D"/>
    <w:rsid w:val="0085435E"/>
    <w:rsid w:val="00870CA1"/>
    <w:rsid w:val="00872329"/>
    <w:rsid w:val="008B32E2"/>
    <w:rsid w:val="008D0E5F"/>
    <w:rsid w:val="00921105"/>
    <w:rsid w:val="00921390"/>
    <w:rsid w:val="00956BD9"/>
    <w:rsid w:val="0096171C"/>
    <w:rsid w:val="00971191"/>
    <w:rsid w:val="00982D2F"/>
    <w:rsid w:val="00987D39"/>
    <w:rsid w:val="00992F50"/>
    <w:rsid w:val="009A0738"/>
    <w:rsid w:val="009A5B4B"/>
    <w:rsid w:val="009C34F3"/>
    <w:rsid w:val="009E2C4D"/>
    <w:rsid w:val="009F5908"/>
    <w:rsid w:val="00A063D8"/>
    <w:rsid w:val="00A44723"/>
    <w:rsid w:val="00A523E8"/>
    <w:rsid w:val="00A5767E"/>
    <w:rsid w:val="00A85C03"/>
    <w:rsid w:val="00A91DBF"/>
    <w:rsid w:val="00AA470B"/>
    <w:rsid w:val="00AF5F3D"/>
    <w:rsid w:val="00B002FB"/>
    <w:rsid w:val="00B1614A"/>
    <w:rsid w:val="00B25C6D"/>
    <w:rsid w:val="00B41DC4"/>
    <w:rsid w:val="00B7027B"/>
    <w:rsid w:val="00B768E3"/>
    <w:rsid w:val="00B91E0D"/>
    <w:rsid w:val="00B945B6"/>
    <w:rsid w:val="00B95EF5"/>
    <w:rsid w:val="00BB60CF"/>
    <w:rsid w:val="00BC6BC8"/>
    <w:rsid w:val="00BC7354"/>
    <w:rsid w:val="00BD00D7"/>
    <w:rsid w:val="00BD10A0"/>
    <w:rsid w:val="00BE460D"/>
    <w:rsid w:val="00C1180D"/>
    <w:rsid w:val="00C12CB0"/>
    <w:rsid w:val="00C134D5"/>
    <w:rsid w:val="00C50A22"/>
    <w:rsid w:val="00C63AA2"/>
    <w:rsid w:val="00C710F2"/>
    <w:rsid w:val="00C81412"/>
    <w:rsid w:val="00C91C6A"/>
    <w:rsid w:val="00C94B69"/>
    <w:rsid w:val="00CB0035"/>
    <w:rsid w:val="00CB2DB1"/>
    <w:rsid w:val="00CB5846"/>
    <w:rsid w:val="00CC0143"/>
    <w:rsid w:val="00CC15AB"/>
    <w:rsid w:val="00CF31B3"/>
    <w:rsid w:val="00D0237A"/>
    <w:rsid w:val="00D2043A"/>
    <w:rsid w:val="00D33954"/>
    <w:rsid w:val="00D42C51"/>
    <w:rsid w:val="00D47CEC"/>
    <w:rsid w:val="00D57787"/>
    <w:rsid w:val="00D71938"/>
    <w:rsid w:val="00D771D8"/>
    <w:rsid w:val="00DA489D"/>
    <w:rsid w:val="00DA49F4"/>
    <w:rsid w:val="00DC11AB"/>
    <w:rsid w:val="00DC3424"/>
    <w:rsid w:val="00DD0FC9"/>
    <w:rsid w:val="00DD1F10"/>
    <w:rsid w:val="00E060CF"/>
    <w:rsid w:val="00E72334"/>
    <w:rsid w:val="00E80B62"/>
    <w:rsid w:val="00E876AD"/>
    <w:rsid w:val="00E944DC"/>
    <w:rsid w:val="00E95E81"/>
    <w:rsid w:val="00EA30D9"/>
    <w:rsid w:val="00EC0580"/>
    <w:rsid w:val="00EC5000"/>
    <w:rsid w:val="00EC657B"/>
    <w:rsid w:val="00EE3FBE"/>
    <w:rsid w:val="00EF2B27"/>
    <w:rsid w:val="00EF6089"/>
    <w:rsid w:val="00F477D0"/>
    <w:rsid w:val="00F61705"/>
    <w:rsid w:val="00F70439"/>
    <w:rsid w:val="00F752E6"/>
    <w:rsid w:val="00FB5FCC"/>
    <w:rsid w:val="00FC4A5E"/>
    <w:rsid w:val="00FE1CD6"/>
    <w:rsid w:val="00FE6B46"/>
    <w:rsid w:val="1E9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e10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bCs/>
      <w:sz w:val="24"/>
      <w:szCs w:val="24"/>
      <w:lang w:eastAsia="ru-RU"/>
    </w:rPr>
  </w:style>
  <w:style w:type="character" w:customStyle="1" w:styleId="7">
    <w:name w:val="Font Style13"/>
    <w:basedOn w:val="2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8">
    <w:name w:val="Style5"/>
    <w:basedOn w:val="1"/>
    <w:uiPriority w:val="9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 w:cs="Times New Roman" w:eastAsiaTheme="minorEastAsia"/>
      <w:bCs/>
      <w:sz w:val="24"/>
      <w:szCs w:val="24"/>
      <w:lang w:eastAsia="ru-RU"/>
    </w:rPr>
  </w:style>
  <w:style w:type="character" w:customStyle="1" w:styleId="9">
    <w:name w:val="Font Style15"/>
    <w:basedOn w:val="2"/>
    <w:uiPriority w:val="99"/>
    <w:rPr>
      <w:rFonts w:ascii="Times New Roman" w:hAnsi="Times New Roman" w:cs="Times New Roman"/>
      <w:sz w:val="22"/>
      <w:szCs w:val="22"/>
    </w:rPr>
  </w:style>
  <w:style w:type="character" w:customStyle="1" w:styleId="10">
    <w:name w:val="Font Style12"/>
    <w:basedOn w:val="2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11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customStyle="1" w:styleId="12">
    <w:name w:val="Font Style14"/>
    <w:basedOn w:val="2"/>
    <w:qFormat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13">
    <w:name w:val="Основной текст (3)_"/>
    <w:basedOn w:val="2"/>
    <w:link w:val="14"/>
    <w:qFormat/>
    <w:locked/>
    <w:uiPriority w:val="9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4">
    <w:name w:val="Основной текст (3)"/>
    <w:basedOn w:val="1"/>
    <w:link w:val="13"/>
    <w:qFormat/>
    <w:uiPriority w:val="9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1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759</Words>
  <Characters>4328</Characters>
  <Lines>36</Lines>
  <Paragraphs>10</Paragraphs>
  <TotalTime>303</TotalTime>
  <ScaleCrop>false</ScaleCrop>
  <LinksUpToDate>false</LinksUpToDate>
  <CharactersWithSpaces>5077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2012-09-03T02:43:00Z</dcterms:created>
  <dc:creator>Гончарова</dc:creator>
  <cp:lastModifiedBy>laptev.a</cp:lastModifiedBy>
  <cp:lastPrinted>2019-09-11T04:56:00Z</cp:lastPrinted>
  <dcterms:modified xsi:type="dcterms:W3CDTF">2020-12-03T04:58:23Z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